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CEB3A" w14:textId="7FED6EB5" w:rsidR="00386066" w:rsidRPr="00D00CC7" w:rsidRDefault="00386066" w:rsidP="00FC3DE1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Toc139359198"/>
      <w:bookmarkStart w:id="1" w:name="_Toc139360198"/>
      <w:r w:rsidRPr="00D00CC7">
        <w:rPr>
          <w:rFonts w:ascii="Times New Roman" w:eastAsia="Times New Roman" w:hAnsi="Times New Roman" w:cs="Times New Roman"/>
          <w:b/>
          <w:sz w:val="24"/>
          <w:szCs w:val="24"/>
        </w:rPr>
        <w:t>Lisa 3</w:t>
      </w:r>
    </w:p>
    <w:p w14:paraId="20D73CEA" w14:textId="3BA0E367" w:rsidR="00FC3DE1" w:rsidRPr="00D00CC7" w:rsidRDefault="001D2E3B" w:rsidP="00FC3DE1">
      <w:pPr>
        <w:keepNext/>
        <w:spacing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b/>
          <w:sz w:val="24"/>
          <w:szCs w:val="24"/>
        </w:rPr>
        <w:t>Pakkumismenetlusel</w:t>
      </w:r>
      <w:r w:rsidR="00FC3DE1" w:rsidRPr="00D00CC7">
        <w:rPr>
          <w:rFonts w:ascii="Times New Roman" w:eastAsia="Times New Roman" w:hAnsi="Times New Roman" w:cs="Times New Roman"/>
          <w:b/>
          <w:sz w:val="24"/>
          <w:szCs w:val="24"/>
        </w:rPr>
        <w:t xml:space="preserve"> osalemise avaldus</w:t>
      </w:r>
      <w:bookmarkEnd w:id="0"/>
      <w:bookmarkEnd w:id="1"/>
    </w:p>
    <w:p w14:paraId="7C4890DB" w14:textId="77777777" w:rsidR="00FC3DE1" w:rsidRPr="00D00CC7" w:rsidRDefault="00FC3DE1" w:rsidP="00FC3DE1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5D9BC3" w14:textId="73D57C28" w:rsidR="009711DB" w:rsidRPr="00D00CC7" w:rsidRDefault="001D2E3B" w:rsidP="00F26893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b/>
          <w:sz w:val="24"/>
          <w:szCs w:val="24"/>
        </w:rPr>
        <w:t>Pakkumis</w:t>
      </w:r>
      <w:r w:rsidR="009711DB" w:rsidRPr="00D00CC7">
        <w:rPr>
          <w:rFonts w:ascii="Times New Roman" w:eastAsia="Times New Roman" w:hAnsi="Times New Roman" w:cs="Times New Roman"/>
          <w:b/>
          <w:sz w:val="24"/>
          <w:szCs w:val="24"/>
        </w:rPr>
        <w:t xml:space="preserve">menetluse nimetus: </w:t>
      </w:r>
      <w:r w:rsidR="00F26893" w:rsidRPr="00D00CC7">
        <w:rPr>
          <w:rFonts w:ascii="Times New Roman" w:eastAsia="Times New Roman" w:hAnsi="Times New Roman" w:cs="Times New Roman"/>
          <w:b/>
          <w:sz w:val="24"/>
          <w:szCs w:val="24"/>
        </w:rPr>
        <w:t>Ujula kasutamise teenuse tellimine 2025/2026. õppeaastaks (01.09.2025 – 14.06.2026)</w:t>
      </w:r>
    </w:p>
    <w:p w14:paraId="6B2D5EE7" w14:textId="77777777" w:rsidR="00FC3DE1" w:rsidRPr="00D00CC7" w:rsidRDefault="00FC3DE1" w:rsidP="00FC3DE1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9EC6AB" w14:textId="35311ABA" w:rsidR="00FC3DE1" w:rsidRPr="00D00CC7" w:rsidRDefault="00FC3DE1" w:rsidP="00FC3DE1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Kinnitame, et meie pakkumus on esitatud kõiki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857D27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>alus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dokumentides esitatud tingimusi üle võttes. Aktsepteerime täielikult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1D2E3B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 xml:space="preserve">alusdokumentides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sätestatud tingimusi ja kinnitame, et meie pakkumus on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 xml:space="preserve">nendega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täielikus vastavuses.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438669C" w14:textId="529DFFB5" w:rsidR="00FC3DE1" w:rsidRPr="00D00CC7" w:rsidRDefault="00FC3DE1" w:rsidP="00FC3DE1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Kinnitame, et oleme tutvunud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1D2E3B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>alusdokumentide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ga ning nõustume täielikult Hankija esitatud tingimustega. Kinnitame, et meile oli antud võimalus saada täiendavat informatsiooni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1D2E3B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 xml:space="preserve">alusdokumentide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kohta</w:t>
      </w:r>
      <w:r w:rsidR="0069176F" w:rsidRPr="00D00CC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leme teadlikud Hankija soovidest ning oleme arvestanud kõikide tingimustega, mis võivad mõjutada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>pakkumuse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 maksumust.</w:t>
      </w:r>
    </w:p>
    <w:p w14:paraId="12C55C5F" w14:textId="42EA06A8" w:rsidR="002E53E3" w:rsidRPr="00D00CC7" w:rsidRDefault="002E53E3" w:rsidP="002E53E3">
      <w:pPr>
        <w:pStyle w:val="Loendilik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Kinnitame, et pakkumuse koostamisel oleme arvesse võtnud kõik käesoleva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1D2E3B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teostamiseks ja hankelepingu eesmärgi saavutamiseks vajalikud töövõtja tööd, teenused, tegevused ja toimingud, kaasa arvatud need, mis ei ole otseselt kirjeldatud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pakkum</w:t>
      </w:r>
      <w:r w:rsidR="001D2E3B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E7727" w:rsidRPr="00D00CC7">
        <w:rPr>
          <w:rFonts w:ascii="Times New Roman" w:eastAsia="Times New Roman" w:hAnsi="Times New Roman" w:cs="Times New Roman"/>
          <w:sz w:val="24"/>
          <w:szCs w:val="24"/>
        </w:rPr>
        <w:t xml:space="preserve">alusdokumentides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ja selle lisades, kuid mis on tavapäraselt vajalikud nõuetekohase tulemuse saavutamiseks.</w:t>
      </w:r>
    </w:p>
    <w:p w14:paraId="08E3CFC2" w14:textId="04EA2188" w:rsidR="00FC3DE1" w:rsidRPr="00D00CC7" w:rsidRDefault="00FC3DE1" w:rsidP="00FC3DE1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441">
        <w:rPr>
          <w:rFonts w:ascii="Times New Roman" w:eastAsia="Times New Roman" w:hAnsi="Times New Roman" w:cs="Times New Roman"/>
          <w:sz w:val="24"/>
          <w:szCs w:val="24"/>
        </w:rPr>
        <w:t>Kinnitame, et pakkumuse koosseisus esitatud pakkum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>ismenetluse kutse ja alusdokumendi</w:t>
      </w:r>
      <w:r w:rsidRPr="003F44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45A76">
        <w:rPr>
          <w:rFonts w:ascii="Times New Roman" w:eastAsia="Times New Roman" w:hAnsi="Times New Roman" w:cs="Times New Roman"/>
          <w:sz w:val="24"/>
          <w:szCs w:val="24"/>
        </w:rPr>
        <w:t>l</w:t>
      </w:r>
      <w:r w:rsidR="0001106C" w:rsidRPr="003F4441">
        <w:rPr>
          <w:rFonts w:ascii="Times New Roman" w:eastAsia="Times New Roman" w:hAnsi="Times New Roman" w:cs="Times New Roman"/>
          <w:sz w:val="24"/>
          <w:szCs w:val="24"/>
        </w:rPr>
        <w:t>isa 4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 xml:space="preserve"> Pakkumus</w:t>
      </w:r>
      <w:r w:rsidR="002851C5" w:rsidRPr="003F44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4441">
        <w:rPr>
          <w:rFonts w:ascii="Times New Roman" w:eastAsia="Times New Roman" w:hAnsi="Times New Roman" w:cs="Times New Roman"/>
          <w:sz w:val="24"/>
          <w:szCs w:val="24"/>
        </w:rPr>
        <w:t xml:space="preserve">on nõuetekohaselt täidetud. Saame aru, et 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 xml:space="preserve">eelviidatud </w:t>
      </w:r>
      <w:r w:rsidR="00745A76">
        <w:rPr>
          <w:rFonts w:ascii="Times New Roman" w:eastAsia="Times New Roman" w:hAnsi="Times New Roman" w:cs="Times New Roman"/>
          <w:sz w:val="24"/>
          <w:szCs w:val="24"/>
        </w:rPr>
        <w:t>l</w:t>
      </w:r>
      <w:r w:rsidR="0001106C" w:rsidRPr="003F4441">
        <w:rPr>
          <w:rFonts w:ascii="Times New Roman" w:eastAsia="Times New Roman" w:hAnsi="Times New Roman" w:cs="Times New Roman"/>
          <w:sz w:val="24"/>
          <w:szCs w:val="24"/>
        </w:rPr>
        <w:t>isa 4</w:t>
      </w:r>
      <w:r w:rsidR="00745A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F4441">
        <w:rPr>
          <w:rFonts w:ascii="Times New Roman" w:eastAsia="Times New Roman" w:hAnsi="Times New Roman" w:cs="Times New Roman"/>
          <w:sz w:val="24"/>
          <w:szCs w:val="24"/>
        </w:rPr>
        <w:t xml:space="preserve">mittenõuetekohase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täitmise 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>korral</w:t>
      </w:r>
      <w:r w:rsidR="00FF5B3E" w:rsidRPr="00D00C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lükatakse meie pakkumus tagasi kui 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pakk</w:t>
      </w:r>
      <w:r w:rsidR="00376CFE" w:rsidRPr="00D00CC7">
        <w:rPr>
          <w:rFonts w:ascii="Times New Roman" w:eastAsia="Times New Roman" w:hAnsi="Times New Roman" w:cs="Times New Roman"/>
          <w:sz w:val="24"/>
          <w:szCs w:val="24"/>
        </w:rPr>
        <w:t>u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m</w:t>
      </w:r>
      <w:r w:rsidR="00376CFE" w:rsidRPr="00D00CC7">
        <w:rPr>
          <w:rFonts w:ascii="Times New Roman" w:eastAsia="Times New Roman" w:hAnsi="Times New Roman" w:cs="Times New Roman"/>
          <w:sz w:val="24"/>
          <w:szCs w:val="24"/>
        </w:rPr>
        <w:t>i</w:t>
      </w:r>
      <w:r w:rsidR="0031292C" w:rsidRPr="00D00CC7">
        <w:rPr>
          <w:rFonts w:ascii="Times New Roman" w:eastAsia="Times New Roman" w:hAnsi="Times New Roman" w:cs="Times New Roman"/>
          <w:sz w:val="24"/>
          <w:szCs w:val="24"/>
        </w:rPr>
        <w:t>s</w:t>
      </w:r>
      <w:r w:rsidR="002B1C7B" w:rsidRPr="00D00CC7">
        <w:rPr>
          <w:rFonts w:ascii="Times New Roman" w:eastAsia="Times New Roman" w:hAnsi="Times New Roman" w:cs="Times New Roman"/>
          <w:sz w:val="24"/>
          <w:szCs w:val="24"/>
        </w:rPr>
        <w:t xml:space="preserve">menetluse </w:t>
      </w:r>
      <w:r w:rsidR="00EB2C9A" w:rsidRPr="00D00CC7">
        <w:rPr>
          <w:rFonts w:ascii="Times New Roman" w:eastAsia="Times New Roman" w:hAnsi="Times New Roman" w:cs="Times New Roman"/>
          <w:sz w:val="24"/>
          <w:szCs w:val="24"/>
        </w:rPr>
        <w:t>alus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dokumentidele mittevastav.</w:t>
      </w:r>
    </w:p>
    <w:p w14:paraId="26A603E5" w14:textId="70CB2B6B" w:rsidR="00FC3DE1" w:rsidRPr="00D00CC7" w:rsidRDefault="00FC3DE1" w:rsidP="00FC3DE1">
      <w:pPr>
        <w:numPr>
          <w:ilvl w:val="0"/>
          <w:numId w:val="1"/>
        </w:numPr>
        <w:tabs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>Kinnitame, et kõik esitatud dokumendid moodustavad meie pakkumuse osa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 xml:space="preserve"> ja ühtse terviku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F0276E" w14:textId="4D047F6D" w:rsidR="007722C2" w:rsidRDefault="00FC3DE1" w:rsidP="007722C2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Kinnitame, et käesolev pakkumus on jõus </w:t>
      </w:r>
      <w:r w:rsidR="003E16D3" w:rsidRPr="00D00CC7">
        <w:rPr>
          <w:rFonts w:ascii="Times New Roman" w:eastAsia="Times New Roman" w:hAnsi="Times New Roman" w:cs="Times New Roman"/>
          <w:sz w:val="24"/>
          <w:szCs w:val="24"/>
        </w:rPr>
        <w:t>kuni</w:t>
      </w:r>
      <w:r w:rsidR="0069176F" w:rsidRPr="00D00CC7">
        <w:rPr>
          <w:rFonts w:ascii="Times New Roman" w:eastAsia="Times New Roman" w:hAnsi="Times New Roman" w:cs="Times New Roman"/>
          <w:sz w:val="24"/>
          <w:szCs w:val="24"/>
        </w:rPr>
        <w:t xml:space="preserve"> pakkumismenetluse alusdokumendis </w:t>
      </w:r>
      <w:r w:rsidR="003E16D3" w:rsidRPr="00D00CC7">
        <w:rPr>
          <w:rFonts w:ascii="Times New Roman" w:eastAsia="Times New Roman" w:hAnsi="Times New Roman" w:cs="Times New Roman"/>
          <w:sz w:val="24"/>
          <w:szCs w:val="24"/>
        </w:rPr>
        <w:t>määratud pakkumuse jõusoleku minimaalse tähtaja lõppemiseni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52557F4" w14:textId="50172922" w:rsidR="0077076C" w:rsidRPr="00D00CC7" w:rsidRDefault="0077076C" w:rsidP="007722C2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076C">
        <w:rPr>
          <w:rFonts w:ascii="Times New Roman" w:eastAsia="Times New Roman" w:hAnsi="Times New Roman" w:cs="Times New Roman"/>
          <w:sz w:val="24"/>
          <w:szCs w:val="24"/>
        </w:rPr>
        <w:t>Kinnitan , et minu ettevõttel puuduvad riigihangete seaduse § 95 lg 1 ja lg 4 p 3-12 nimetatud kõrvaldamise alused.</w:t>
      </w:r>
    </w:p>
    <w:p w14:paraId="1D258C7E" w14:textId="77777777" w:rsidR="00BA7A13" w:rsidRPr="00D00CC7" w:rsidRDefault="00BA7A13" w:rsidP="00BA7A13">
      <w:pPr>
        <w:numPr>
          <w:ilvl w:val="0"/>
          <w:numId w:val="1"/>
        </w:num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Calibri" w:hAnsi="Times New Roman" w:cs="Times New Roman"/>
          <w:sz w:val="24"/>
          <w:szCs w:val="24"/>
        </w:rPr>
        <w:t xml:space="preserve">Avaldame, et </w:t>
      </w:r>
      <w:r w:rsidRPr="00D00CC7">
        <w:rPr>
          <w:rFonts w:ascii="Times New Roman" w:eastAsia="Times New Roman" w:hAnsi="Times New Roman" w:cs="Times New Roman"/>
          <w:sz w:val="24"/>
          <w:szCs w:val="24"/>
        </w:rPr>
        <w:t>esitatud pakkumusest on ärisaladusega kaitstud järgmised dokumendid või teave:</w:t>
      </w:r>
    </w:p>
    <w:p w14:paraId="448B75F8" w14:textId="77777777" w:rsidR="00BA7A13" w:rsidRPr="00D00CC7" w:rsidRDefault="00BA7A13" w:rsidP="00BA7A13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704"/>
        <w:gridCol w:w="4111"/>
        <w:gridCol w:w="4247"/>
      </w:tblGrid>
      <w:tr w:rsidR="00BA7A13" w:rsidRPr="00D00CC7" w14:paraId="1A518446" w14:textId="77777777" w:rsidTr="00C162C1">
        <w:tc>
          <w:tcPr>
            <w:tcW w:w="704" w:type="dxa"/>
          </w:tcPr>
          <w:p w14:paraId="35398DC6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Jrk</w:t>
            </w:r>
          </w:p>
        </w:tc>
        <w:tc>
          <w:tcPr>
            <w:tcW w:w="4111" w:type="dxa"/>
          </w:tcPr>
          <w:p w14:paraId="7C00C73B" w14:textId="77777777" w:rsidR="00BA7A13" w:rsidRPr="00D00CC7" w:rsidRDefault="00BA7A13" w:rsidP="00C162C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Dokumendi nimetus (terviktekst või viide teksti osale)</w:t>
            </w:r>
          </w:p>
        </w:tc>
        <w:tc>
          <w:tcPr>
            <w:tcW w:w="4247" w:type="dxa"/>
          </w:tcPr>
          <w:p w14:paraId="44E82EA0" w14:textId="77777777" w:rsidR="00BA7A13" w:rsidRPr="00D00CC7" w:rsidRDefault="00BA7A13" w:rsidP="00C162C1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Põhjendus teabe ärisaladuseks määramisest</w:t>
            </w:r>
          </w:p>
        </w:tc>
      </w:tr>
      <w:tr w:rsidR="00BA7A13" w:rsidRPr="00D00CC7" w14:paraId="5608624E" w14:textId="77777777" w:rsidTr="00C162C1">
        <w:tc>
          <w:tcPr>
            <w:tcW w:w="704" w:type="dxa"/>
          </w:tcPr>
          <w:p w14:paraId="444C243B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14:paraId="3816CB1E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5D7B1603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7A13" w:rsidRPr="00D00CC7" w14:paraId="6C05B820" w14:textId="77777777" w:rsidTr="00C162C1">
        <w:tc>
          <w:tcPr>
            <w:tcW w:w="704" w:type="dxa"/>
          </w:tcPr>
          <w:p w14:paraId="1AB035C9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14:paraId="750C25A0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6E0C6182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7A13" w:rsidRPr="00D00CC7" w14:paraId="0A037F20" w14:textId="77777777" w:rsidTr="00C162C1">
        <w:tc>
          <w:tcPr>
            <w:tcW w:w="704" w:type="dxa"/>
          </w:tcPr>
          <w:p w14:paraId="3275A63A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0CC7"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111" w:type="dxa"/>
          </w:tcPr>
          <w:p w14:paraId="6676C99F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7621CEB2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A7A13" w:rsidRPr="00D00CC7" w14:paraId="097BB7B2" w14:textId="77777777" w:rsidTr="00C162C1">
        <w:tc>
          <w:tcPr>
            <w:tcW w:w="704" w:type="dxa"/>
          </w:tcPr>
          <w:p w14:paraId="433096DD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A186484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</w:tcPr>
          <w:p w14:paraId="54D4F9B0" w14:textId="77777777" w:rsidR="00BA7A13" w:rsidRPr="00D00CC7" w:rsidRDefault="00BA7A13" w:rsidP="00C162C1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141E091" w14:textId="77777777" w:rsidR="00BA7A13" w:rsidRPr="00D00CC7" w:rsidRDefault="00BA7A13" w:rsidP="00BA7A13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50FF01" w14:textId="77777777" w:rsidR="00BA7A13" w:rsidRPr="00D00CC7" w:rsidRDefault="00BA7A13" w:rsidP="00BA7A13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>Oleme teadlikud, et:</w:t>
      </w:r>
    </w:p>
    <w:p w14:paraId="2953AB85" w14:textId="77777777" w:rsidR="00BA7A13" w:rsidRPr="00D00CC7" w:rsidRDefault="00BA7A13" w:rsidP="00FF5B3E">
      <w:pPr>
        <w:pStyle w:val="Loendilik"/>
        <w:numPr>
          <w:ilvl w:val="0"/>
          <w:numId w:val="2"/>
        </w:num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 xml:space="preserve">RHS § 111 lg 5 kohaselt ei või pakkuja </w:t>
      </w:r>
      <w:r w:rsidRPr="00D00CC7">
        <w:rPr>
          <w:rFonts w:ascii="Times New Roman" w:hAnsi="Times New Roman" w:cs="Times New Roman"/>
          <w:sz w:val="24"/>
          <w:szCs w:val="24"/>
        </w:rPr>
        <w:t>ärisaladusena märkida:</w:t>
      </w:r>
    </w:p>
    <w:p w14:paraId="0A3EF62D" w14:textId="77777777" w:rsidR="00FF5B3E" w:rsidRPr="00FF5B3E" w:rsidRDefault="00BA7A13" w:rsidP="00FF5B3E">
      <w:pPr>
        <w:pStyle w:val="Loendilik"/>
        <w:numPr>
          <w:ilvl w:val="0"/>
          <w:numId w:val="3"/>
        </w:numPr>
        <w:tabs>
          <w:tab w:val="left" w:pos="1134"/>
        </w:tabs>
        <w:spacing w:before="240" w:after="60"/>
        <w:ind w:firstLine="11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00CC7">
        <w:rPr>
          <w:rFonts w:ascii="Times New Roman" w:hAnsi="Times New Roman" w:cs="Times New Roman"/>
          <w:sz w:val="24"/>
          <w:szCs w:val="24"/>
        </w:rPr>
        <w:t>pakkumuse maksumust ega osamaksumusi;</w:t>
      </w:r>
    </w:p>
    <w:p w14:paraId="2050FE91" w14:textId="794FD8E5" w:rsidR="00BA7A13" w:rsidRPr="00FF5B3E" w:rsidRDefault="00BA7A13" w:rsidP="00FF5B3E">
      <w:pPr>
        <w:pStyle w:val="Loendilik"/>
        <w:numPr>
          <w:ilvl w:val="0"/>
          <w:numId w:val="3"/>
        </w:numPr>
        <w:tabs>
          <w:tab w:val="left" w:pos="1134"/>
        </w:tabs>
        <w:spacing w:before="240" w:after="60"/>
        <w:ind w:firstLine="11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D00CC7">
        <w:rPr>
          <w:rStyle w:val="tyhik"/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D00CC7">
        <w:rPr>
          <w:rFonts w:ascii="Times New Roman" w:hAnsi="Times New Roman" w:cs="Times New Roman"/>
          <w:sz w:val="24"/>
          <w:szCs w:val="24"/>
        </w:rPr>
        <w:t xml:space="preserve">teenuste hankelepingute puhul lisaks </w:t>
      </w:r>
      <w:r w:rsidR="00FF5B3E">
        <w:rPr>
          <w:rFonts w:ascii="Times New Roman" w:hAnsi="Times New Roman" w:cs="Times New Roman"/>
          <w:sz w:val="24"/>
          <w:szCs w:val="24"/>
        </w:rPr>
        <w:t>ka</w:t>
      </w:r>
      <w:r w:rsidRPr="00D00CC7">
        <w:rPr>
          <w:rFonts w:ascii="Times New Roman" w:hAnsi="Times New Roman" w:cs="Times New Roman"/>
          <w:sz w:val="24"/>
          <w:szCs w:val="24"/>
        </w:rPr>
        <w:t xml:space="preserve"> muid pakkumuste hindamise kriteeriumidele vastavaid pakkumust iseloomustavaid numbrilisi näitajaid</w:t>
      </w:r>
      <w:r w:rsidR="00B66ADA" w:rsidRPr="00D00CC7">
        <w:rPr>
          <w:rFonts w:ascii="Times New Roman" w:hAnsi="Times New Roman" w:cs="Times New Roman"/>
          <w:sz w:val="24"/>
          <w:szCs w:val="24"/>
        </w:rPr>
        <w:t>.</w:t>
      </w:r>
    </w:p>
    <w:p w14:paraId="4483DA1C" w14:textId="516B4562" w:rsidR="00BA7A13" w:rsidRPr="00D00CC7" w:rsidRDefault="00B66ADA" w:rsidP="00F77663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0CC7">
        <w:rPr>
          <w:rFonts w:ascii="Times New Roman" w:eastAsia="Times New Roman" w:hAnsi="Times New Roman" w:cs="Times New Roman"/>
          <w:sz w:val="24"/>
          <w:szCs w:val="24"/>
        </w:rPr>
        <w:t>J</w:t>
      </w:r>
      <w:r w:rsidR="00BA7A13" w:rsidRPr="00D00CC7">
        <w:rPr>
          <w:rFonts w:ascii="Times New Roman" w:eastAsia="Times New Roman" w:hAnsi="Times New Roman" w:cs="Times New Roman"/>
          <w:sz w:val="24"/>
          <w:szCs w:val="24"/>
        </w:rPr>
        <w:t>uhul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>,</w:t>
      </w:r>
      <w:r w:rsidR="00BA7A13" w:rsidRPr="00D00CC7">
        <w:rPr>
          <w:rFonts w:ascii="Times New Roman" w:eastAsia="Times New Roman" w:hAnsi="Times New Roman" w:cs="Times New Roman"/>
          <w:sz w:val="24"/>
          <w:szCs w:val="24"/>
        </w:rPr>
        <w:t xml:space="preserve"> kui </w:t>
      </w:r>
      <w:r w:rsidR="00FF5B3E">
        <w:rPr>
          <w:rFonts w:ascii="Times New Roman" w:eastAsia="Times New Roman" w:hAnsi="Times New Roman" w:cs="Times New Roman"/>
          <w:sz w:val="24"/>
          <w:szCs w:val="24"/>
        </w:rPr>
        <w:t>käesolevas dokumendis</w:t>
      </w:r>
      <w:r w:rsidR="00BA7A13" w:rsidRPr="00D00CC7">
        <w:rPr>
          <w:rFonts w:ascii="Times New Roman" w:eastAsia="Times New Roman" w:hAnsi="Times New Roman" w:cs="Times New Roman"/>
          <w:sz w:val="24"/>
          <w:szCs w:val="24"/>
        </w:rPr>
        <w:t xml:space="preserve"> on esitamata põhjendus teabe ärisaladuseks määramise kohta, loeb hankija, et pakkuja poolt esitatud pakkumus või pakkumuses sisalduv teave ei ole ärisaladusega kaitstud.</w:t>
      </w:r>
    </w:p>
    <w:p w14:paraId="11533EC3" w14:textId="77777777" w:rsidR="0064421D" w:rsidRPr="00D00CC7" w:rsidRDefault="0064421D" w:rsidP="00776B21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9B8978" w14:textId="77777777" w:rsidR="00776B21" w:rsidRPr="00D00CC7" w:rsidRDefault="00776B21" w:rsidP="00776B21">
      <w:pPr>
        <w:spacing w:after="6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02340161"/>
      <w:r w:rsidRPr="00D00CC7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16B3EBB0" w14:textId="2EE9A3DC" w:rsidR="003A05B6" w:rsidRDefault="00776B21" w:rsidP="005071DE">
      <w:pPr>
        <w:spacing w:after="60"/>
        <w:ind w:firstLine="72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D00CC7">
        <w:rPr>
          <w:rFonts w:ascii="Times New Roman" w:hAnsi="Times New Roman" w:cs="Times New Roman"/>
          <w:sz w:val="24"/>
          <w:szCs w:val="24"/>
          <w:vertAlign w:val="superscript"/>
        </w:rPr>
        <w:t>(Pakkuja nimi)</w:t>
      </w:r>
      <w:bookmarkEnd w:id="2"/>
    </w:p>
    <w:p w14:paraId="27371172" w14:textId="2D81C655" w:rsidR="00480CF6" w:rsidRPr="00D00CC7" w:rsidRDefault="00480CF6" w:rsidP="005071DE">
      <w:pPr>
        <w:spacing w:after="6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/digitaalselt allkirjastatud/</w:t>
      </w:r>
    </w:p>
    <w:sectPr w:rsidR="00480CF6" w:rsidRPr="00D00CC7" w:rsidSect="00E65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B1B11"/>
    <w:multiLevelType w:val="hybridMultilevel"/>
    <w:tmpl w:val="FD789F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65175F"/>
    <w:multiLevelType w:val="hybridMultilevel"/>
    <w:tmpl w:val="F1F83DA6"/>
    <w:lvl w:ilvl="0" w:tplc="E850D81A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F57BB"/>
    <w:multiLevelType w:val="hybridMultilevel"/>
    <w:tmpl w:val="6208624A"/>
    <w:lvl w:ilvl="0" w:tplc="042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931EA0"/>
    <w:multiLevelType w:val="hybridMultilevel"/>
    <w:tmpl w:val="1772CDA4"/>
    <w:lvl w:ilvl="0" w:tplc="AB6E1572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9B54B8"/>
    <w:multiLevelType w:val="hybridMultilevel"/>
    <w:tmpl w:val="61903820"/>
    <w:lvl w:ilvl="0" w:tplc="7CAC5E9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250019" w:tentative="1">
      <w:start w:val="1"/>
      <w:numFmt w:val="lowerLetter"/>
      <w:lvlText w:val="%2."/>
      <w:lvlJc w:val="left"/>
      <w:pPr>
        <w:ind w:left="1800" w:hanging="360"/>
      </w:pPr>
    </w:lvl>
    <w:lvl w:ilvl="2" w:tplc="0425001B" w:tentative="1">
      <w:start w:val="1"/>
      <w:numFmt w:val="lowerRoman"/>
      <w:lvlText w:val="%3."/>
      <w:lvlJc w:val="right"/>
      <w:pPr>
        <w:ind w:left="2520" w:hanging="180"/>
      </w:pPr>
    </w:lvl>
    <w:lvl w:ilvl="3" w:tplc="0425000F" w:tentative="1">
      <w:start w:val="1"/>
      <w:numFmt w:val="decimal"/>
      <w:lvlText w:val="%4."/>
      <w:lvlJc w:val="left"/>
      <w:pPr>
        <w:ind w:left="3240" w:hanging="360"/>
      </w:pPr>
    </w:lvl>
    <w:lvl w:ilvl="4" w:tplc="04250019" w:tentative="1">
      <w:start w:val="1"/>
      <w:numFmt w:val="lowerLetter"/>
      <w:lvlText w:val="%5."/>
      <w:lvlJc w:val="left"/>
      <w:pPr>
        <w:ind w:left="3960" w:hanging="360"/>
      </w:pPr>
    </w:lvl>
    <w:lvl w:ilvl="5" w:tplc="0425001B" w:tentative="1">
      <w:start w:val="1"/>
      <w:numFmt w:val="lowerRoman"/>
      <w:lvlText w:val="%6."/>
      <w:lvlJc w:val="right"/>
      <w:pPr>
        <w:ind w:left="4680" w:hanging="180"/>
      </w:pPr>
    </w:lvl>
    <w:lvl w:ilvl="6" w:tplc="0425000F" w:tentative="1">
      <w:start w:val="1"/>
      <w:numFmt w:val="decimal"/>
      <w:lvlText w:val="%7."/>
      <w:lvlJc w:val="left"/>
      <w:pPr>
        <w:ind w:left="5400" w:hanging="360"/>
      </w:pPr>
    </w:lvl>
    <w:lvl w:ilvl="7" w:tplc="04250019" w:tentative="1">
      <w:start w:val="1"/>
      <w:numFmt w:val="lowerLetter"/>
      <w:lvlText w:val="%8."/>
      <w:lvlJc w:val="left"/>
      <w:pPr>
        <w:ind w:left="6120" w:hanging="360"/>
      </w:pPr>
    </w:lvl>
    <w:lvl w:ilvl="8" w:tplc="042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31520298">
    <w:abstractNumId w:val="0"/>
  </w:num>
  <w:num w:numId="2" w16cid:durableId="1963071266">
    <w:abstractNumId w:val="2"/>
  </w:num>
  <w:num w:numId="3" w16cid:durableId="1648435882">
    <w:abstractNumId w:val="5"/>
  </w:num>
  <w:num w:numId="4" w16cid:durableId="37971522">
    <w:abstractNumId w:val="1"/>
  </w:num>
  <w:num w:numId="5" w16cid:durableId="12807261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E1"/>
    <w:rsid w:val="0001106C"/>
    <w:rsid w:val="000338F3"/>
    <w:rsid w:val="00041AAC"/>
    <w:rsid w:val="000655FF"/>
    <w:rsid w:val="000C3C6A"/>
    <w:rsid w:val="000D26BC"/>
    <w:rsid w:val="000E4BDE"/>
    <w:rsid w:val="001131F1"/>
    <w:rsid w:val="00116428"/>
    <w:rsid w:val="00127B22"/>
    <w:rsid w:val="001964F8"/>
    <w:rsid w:val="001B401F"/>
    <w:rsid w:val="001D2E3B"/>
    <w:rsid w:val="00215724"/>
    <w:rsid w:val="0022356F"/>
    <w:rsid w:val="002520E5"/>
    <w:rsid w:val="00262454"/>
    <w:rsid w:val="002851C5"/>
    <w:rsid w:val="002B176C"/>
    <w:rsid w:val="002B1C7B"/>
    <w:rsid w:val="002E53E3"/>
    <w:rsid w:val="0031292C"/>
    <w:rsid w:val="00352D73"/>
    <w:rsid w:val="00376CFE"/>
    <w:rsid w:val="00386066"/>
    <w:rsid w:val="00390A32"/>
    <w:rsid w:val="003A05B6"/>
    <w:rsid w:val="003A2870"/>
    <w:rsid w:val="003B73E9"/>
    <w:rsid w:val="003E16D3"/>
    <w:rsid w:val="003F4441"/>
    <w:rsid w:val="004031C4"/>
    <w:rsid w:val="00437697"/>
    <w:rsid w:val="00455BDF"/>
    <w:rsid w:val="00480CF6"/>
    <w:rsid w:val="005071DE"/>
    <w:rsid w:val="00511EF3"/>
    <w:rsid w:val="005349DF"/>
    <w:rsid w:val="0055598A"/>
    <w:rsid w:val="0058426C"/>
    <w:rsid w:val="005D583B"/>
    <w:rsid w:val="005E03A8"/>
    <w:rsid w:val="0064421D"/>
    <w:rsid w:val="00663AE4"/>
    <w:rsid w:val="00680380"/>
    <w:rsid w:val="0069176F"/>
    <w:rsid w:val="006A2A62"/>
    <w:rsid w:val="006A721C"/>
    <w:rsid w:val="006D27E1"/>
    <w:rsid w:val="00745A76"/>
    <w:rsid w:val="0077076C"/>
    <w:rsid w:val="007722C2"/>
    <w:rsid w:val="00776B21"/>
    <w:rsid w:val="00777C88"/>
    <w:rsid w:val="00803A51"/>
    <w:rsid w:val="00826FCA"/>
    <w:rsid w:val="00857D27"/>
    <w:rsid w:val="00895956"/>
    <w:rsid w:val="008C5871"/>
    <w:rsid w:val="00951282"/>
    <w:rsid w:val="009711DB"/>
    <w:rsid w:val="009A0B2C"/>
    <w:rsid w:val="009C3948"/>
    <w:rsid w:val="00A07262"/>
    <w:rsid w:val="00A17FCD"/>
    <w:rsid w:val="00A53108"/>
    <w:rsid w:val="00B00CDE"/>
    <w:rsid w:val="00B15665"/>
    <w:rsid w:val="00B1697E"/>
    <w:rsid w:val="00B31E8C"/>
    <w:rsid w:val="00B66ADA"/>
    <w:rsid w:val="00BA38F2"/>
    <w:rsid w:val="00BA7A13"/>
    <w:rsid w:val="00BC03AD"/>
    <w:rsid w:val="00C7685B"/>
    <w:rsid w:val="00CB7064"/>
    <w:rsid w:val="00CE5409"/>
    <w:rsid w:val="00CE6F7F"/>
    <w:rsid w:val="00D00CC7"/>
    <w:rsid w:val="00D219B8"/>
    <w:rsid w:val="00D7450B"/>
    <w:rsid w:val="00DA3FAC"/>
    <w:rsid w:val="00DB0815"/>
    <w:rsid w:val="00E34A74"/>
    <w:rsid w:val="00E65BC7"/>
    <w:rsid w:val="00EB2C9A"/>
    <w:rsid w:val="00EB60E5"/>
    <w:rsid w:val="00EC4FAD"/>
    <w:rsid w:val="00ED3BC3"/>
    <w:rsid w:val="00EE7727"/>
    <w:rsid w:val="00F26893"/>
    <w:rsid w:val="00F77663"/>
    <w:rsid w:val="00F81F1D"/>
    <w:rsid w:val="00FC3DE1"/>
    <w:rsid w:val="00FD3EB7"/>
    <w:rsid w:val="00FF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50815"/>
  <w15:docId w15:val="{A6056D88-3457-446A-8F36-06517A727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E65BC7"/>
  </w:style>
  <w:style w:type="paragraph" w:styleId="Pealkiri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ealkiri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ealkiri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ealkiri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ealkiri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Pealkiri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2E53E3"/>
    <w:pPr>
      <w:ind w:left="720"/>
      <w:contextualSpacing/>
    </w:pPr>
  </w:style>
  <w:style w:type="character" w:styleId="Kommentaariviide">
    <w:name w:val="annotation reference"/>
    <w:basedOn w:val="Liguvaikefont"/>
    <w:uiPriority w:val="99"/>
    <w:semiHidden/>
    <w:unhideWhenUsed/>
    <w:rsid w:val="002851C5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2851C5"/>
    <w:pPr>
      <w:spacing w:line="240" w:lineRule="auto"/>
    </w:pPr>
    <w:rPr>
      <w:sz w:val="20"/>
      <w:szCs w:val="20"/>
    </w:rPr>
  </w:style>
  <w:style w:type="character" w:customStyle="1" w:styleId="KommentaaritekstMrk">
    <w:name w:val="Kommentaari tekst Märk"/>
    <w:basedOn w:val="Liguvaikefont"/>
    <w:link w:val="Kommentaaritekst"/>
    <w:uiPriority w:val="99"/>
    <w:rsid w:val="002851C5"/>
    <w:rPr>
      <w:sz w:val="20"/>
      <w:szCs w:val="20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2851C5"/>
    <w:rPr>
      <w:b/>
      <w:bCs/>
    </w:rPr>
  </w:style>
  <w:style w:type="character" w:customStyle="1" w:styleId="KommentaariteemaMrk">
    <w:name w:val="Kommentaari teema Märk"/>
    <w:basedOn w:val="KommentaaritekstMrk"/>
    <w:link w:val="Kommentaariteema"/>
    <w:uiPriority w:val="99"/>
    <w:semiHidden/>
    <w:rsid w:val="002851C5"/>
    <w:rPr>
      <w:b/>
      <w:bCs/>
      <w:sz w:val="20"/>
      <w:szCs w:val="20"/>
    </w:rPr>
  </w:style>
  <w:style w:type="paragraph" w:styleId="Jutumullitekst">
    <w:name w:val="Balloon Text"/>
    <w:basedOn w:val="Normaallaad"/>
    <w:link w:val="JutumullitekstMrk"/>
    <w:uiPriority w:val="99"/>
    <w:semiHidden/>
    <w:unhideWhenUsed/>
    <w:rsid w:val="00285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JutumullitekstMrk">
    <w:name w:val="Jutumullitekst Märk"/>
    <w:basedOn w:val="Liguvaikefont"/>
    <w:link w:val="Jutumullitekst"/>
    <w:uiPriority w:val="99"/>
    <w:semiHidden/>
    <w:rsid w:val="002851C5"/>
    <w:rPr>
      <w:rFonts w:ascii="Tahoma" w:hAnsi="Tahoma" w:cs="Tahoma"/>
      <w:sz w:val="16"/>
      <w:szCs w:val="16"/>
    </w:rPr>
  </w:style>
  <w:style w:type="paragraph" w:customStyle="1" w:styleId="text-3mezera">
    <w:name w:val="text - 3 mezera"/>
    <w:basedOn w:val="Normaallaad"/>
    <w:rsid w:val="00776B21"/>
    <w:pPr>
      <w:widowControl w:val="0"/>
      <w:spacing w:before="60" w:after="0" w:line="240" w:lineRule="exact"/>
      <w:ind w:firstLine="456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table" w:styleId="Kontuurtabel">
    <w:name w:val="Table Grid"/>
    <w:basedOn w:val="Normaaltabel"/>
    <w:uiPriority w:val="39"/>
    <w:rsid w:val="00BA7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hik">
    <w:name w:val="tyhik"/>
    <w:basedOn w:val="Liguvaikefont"/>
    <w:rsid w:val="00BA7A13"/>
  </w:style>
  <w:style w:type="character" w:styleId="Hperlink">
    <w:name w:val="Hyperlink"/>
    <w:uiPriority w:val="99"/>
    <w:unhideWhenUsed/>
    <w:rPr>
      <w:color w:val="0000FF" w:themeColor="hyperlink"/>
      <w:u w:val="single"/>
    </w:rPr>
  </w:style>
  <w:style w:type="paragraph" w:styleId="Redaktsioon">
    <w:name w:val="Revision"/>
    <w:hidden/>
    <w:uiPriority w:val="99"/>
    <w:semiHidden/>
    <w:rsid w:val="002B1C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Riigi Kinnisvara AS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Alo Pikk</dc:creator>
  <cp:lastModifiedBy>Helene Jõe</cp:lastModifiedBy>
  <cp:revision>10</cp:revision>
  <cp:lastPrinted>2025-07-01T06:02:00Z</cp:lastPrinted>
  <dcterms:created xsi:type="dcterms:W3CDTF">2025-07-05T12:08:00Z</dcterms:created>
  <dcterms:modified xsi:type="dcterms:W3CDTF">2025-07-08T13:32:00Z</dcterms:modified>
</cp:coreProperties>
</file>